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57E" w:rsidRPr="003F22FF" w:rsidRDefault="0031757E" w:rsidP="0031757E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31757E" w:rsidRPr="003F22FF" w:rsidRDefault="0031757E" w:rsidP="0031757E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31757E" w:rsidRDefault="0031757E" w:rsidP="0031757E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54339" w:rsidRPr="003F22FF" w:rsidRDefault="00254339" w:rsidP="0031757E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1757E" w:rsidRPr="003F22FF" w:rsidRDefault="0031757E" w:rsidP="00F1544A">
      <w:pPr>
        <w:spacing w:before="10" w:after="10"/>
        <w:ind w:left="226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основной общеобразовательной программе основного общего образования, утвержденной приказом </w:t>
      </w:r>
      <w:r w:rsidR="00F1544A" w:rsidRPr="003F22FF">
        <w:rPr>
          <w:rFonts w:ascii="Times New Roman" w:hAnsi="Times New Roman" w:cs="Times New Roman"/>
          <w:color w:val="000000"/>
          <w:sz w:val="28"/>
          <w:szCs w:val="28"/>
        </w:rPr>
        <w:t>от « 31  » августа 2016 г</w:t>
      </w:r>
      <w:r w:rsidR="00F1544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3F22FF">
        <w:rPr>
          <w:rFonts w:ascii="Times New Roman" w:hAnsi="Times New Roman" w:cs="Times New Roman"/>
          <w:color w:val="000000"/>
          <w:sz w:val="28"/>
          <w:szCs w:val="28"/>
        </w:rPr>
        <w:t xml:space="preserve">№ 159  </w:t>
      </w:r>
    </w:p>
    <w:p w:rsidR="0031757E" w:rsidRPr="003F22FF" w:rsidRDefault="0031757E" w:rsidP="0031757E">
      <w:pPr>
        <w:spacing w:before="10" w:after="10" w:line="20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339" w:rsidRDefault="00254339" w:rsidP="0031757E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339" w:rsidRDefault="00254339" w:rsidP="0031757E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339" w:rsidRDefault="00254339" w:rsidP="0031757E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339" w:rsidRDefault="00254339" w:rsidP="0031757E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339" w:rsidRDefault="00254339" w:rsidP="0031757E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339" w:rsidRDefault="00254339" w:rsidP="0031757E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1757E" w:rsidRPr="003F22FF" w:rsidRDefault="0031757E" w:rsidP="0031757E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31757E" w:rsidRPr="003F22FF" w:rsidRDefault="0031757E" w:rsidP="0031757E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Всеобщая история</w:t>
      </w:r>
      <w:r w:rsidR="00F154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стория России</w:t>
      </w: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1757E" w:rsidRPr="003F22FF" w:rsidRDefault="0031757E" w:rsidP="0031757E">
      <w:pPr>
        <w:spacing w:before="10" w:after="10"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классов (базовый уровень)</w:t>
      </w:r>
    </w:p>
    <w:p w:rsidR="0031757E" w:rsidRPr="003F22FF" w:rsidRDefault="0031757E" w:rsidP="0031757E">
      <w:pPr>
        <w:spacing w:before="10" w:after="10"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2019 - 2020 учебный год</w:t>
      </w:r>
    </w:p>
    <w:p w:rsidR="0031757E" w:rsidRPr="003F22FF" w:rsidRDefault="0031757E" w:rsidP="0031757E">
      <w:pPr>
        <w:spacing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1757E" w:rsidRPr="003F22FF" w:rsidRDefault="0001546E" w:rsidP="0031757E">
      <w:pPr>
        <w:spacing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</w:t>
      </w:r>
      <w:r w:rsidR="0031757E" w:rsidRPr="003F22FF">
        <w:rPr>
          <w:rFonts w:ascii="Times New Roman" w:hAnsi="Times New Roman" w:cs="Times New Roman"/>
          <w:color w:val="000000"/>
          <w:sz w:val="28"/>
          <w:szCs w:val="28"/>
        </w:rPr>
        <w:t xml:space="preserve">  составлено на основе:</w:t>
      </w:r>
    </w:p>
    <w:p w:rsidR="0031757E" w:rsidRPr="00B86552" w:rsidRDefault="0031757E" w:rsidP="0031757E">
      <w:pPr>
        <w:spacing w:line="200" w:lineRule="atLeast"/>
        <w:jc w:val="center"/>
        <w:rPr>
          <w:rFonts w:ascii="Times New Roman" w:hAnsi="Times New Roman" w:cs="Times New Roman"/>
          <w:sz w:val="27"/>
          <w:szCs w:val="28"/>
        </w:rPr>
      </w:pPr>
      <w:r w:rsidRPr="00B86552">
        <w:rPr>
          <w:rFonts w:ascii="Times New Roman" w:hAnsi="Times New Roman" w:cs="Times New Roman"/>
          <w:color w:val="000000"/>
          <w:sz w:val="27"/>
          <w:szCs w:val="28"/>
        </w:rPr>
        <w:t xml:space="preserve">Федерального государственного образовательного стандарта основного общего образования, с учетом </w:t>
      </w:r>
      <w:r w:rsidR="00685105">
        <w:rPr>
          <w:rFonts w:ascii="Times New Roman" w:hAnsi="Times New Roman" w:cs="Times New Roman"/>
          <w:color w:val="000000"/>
          <w:sz w:val="27"/>
          <w:szCs w:val="28"/>
        </w:rPr>
        <w:t>п</w:t>
      </w:r>
      <w:r w:rsidRPr="00B86552">
        <w:rPr>
          <w:rFonts w:ascii="Times New Roman" w:hAnsi="Times New Roman" w:cs="Times New Roman"/>
          <w:color w:val="000000"/>
          <w:sz w:val="27"/>
          <w:szCs w:val="28"/>
        </w:rPr>
        <w:t xml:space="preserve">римерной программы основного общего образования по </w:t>
      </w:r>
      <w:r w:rsidR="005B7A16">
        <w:rPr>
          <w:rFonts w:ascii="Times New Roman" w:hAnsi="Times New Roman" w:cs="Times New Roman"/>
          <w:color w:val="000000"/>
          <w:sz w:val="27"/>
          <w:szCs w:val="28"/>
        </w:rPr>
        <w:t>истории</w:t>
      </w:r>
      <w:r w:rsidRPr="00B86552">
        <w:rPr>
          <w:rFonts w:ascii="Times New Roman" w:hAnsi="Times New Roman" w:cs="Times New Roman"/>
          <w:color w:val="000000"/>
          <w:sz w:val="27"/>
          <w:szCs w:val="28"/>
        </w:rPr>
        <w:t>.</w:t>
      </w:r>
      <w:r w:rsidRPr="00B86552">
        <w:rPr>
          <w:rFonts w:ascii="Times New Roman" w:hAnsi="Times New Roman" w:cs="Times New Roman"/>
          <w:sz w:val="27"/>
          <w:szCs w:val="28"/>
        </w:rPr>
        <w:t xml:space="preserve"> </w:t>
      </w:r>
      <w:r w:rsidR="002D2EB7" w:rsidRPr="00B86552">
        <w:rPr>
          <w:rFonts w:ascii="Times New Roman" w:hAnsi="Times New Roman" w:cs="Times New Roman"/>
          <w:sz w:val="27"/>
          <w:szCs w:val="28"/>
        </w:rPr>
        <w:t>Пр</w:t>
      </w:r>
      <w:r w:rsidR="002D2EB7">
        <w:rPr>
          <w:rFonts w:ascii="Times New Roman" w:hAnsi="Times New Roman" w:cs="Times New Roman"/>
          <w:sz w:val="27"/>
          <w:szCs w:val="28"/>
        </w:rPr>
        <w:t>ограммы</w:t>
      </w:r>
      <w:r w:rsidRPr="00B86552">
        <w:rPr>
          <w:rFonts w:ascii="Times New Roman" w:hAnsi="Times New Roman" w:cs="Times New Roman"/>
          <w:sz w:val="27"/>
          <w:szCs w:val="28"/>
        </w:rPr>
        <w:t xml:space="preserve"> </w:t>
      </w:r>
      <w:r w:rsidR="005B7A16">
        <w:rPr>
          <w:rFonts w:ascii="Times New Roman" w:hAnsi="Times New Roman" w:cs="Times New Roman"/>
          <w:sz w:val="27"/>
          <w:szCs w:val="28"/>
        </w:rPr>
        <w:t xml:space="preserve">по истории России </w:t>
      </w:r>
      <w:r w:rsidRPr="00B86552">
        <w:rPr>
          <w:rFonts w:ascii="Times New Roman" w:hAnsi="Times New Roman" w:cs="Times New Roman"/>
          <w:sz w:val="27"/>
          <w:szCs w:val="28"/>
        </w:rPr>
        <w:t>под ред.</w:t>
      </w:r>
      <w:r w:rsidR="005B7A16">
        <w:rPr>
          <w:rFonts w:ascii="Times New Roman" w:hAnsi="Times New Roman" w:cs="Times New Roman"/>
          <w:sz w:val="27"/>
          <w:szCs w:val="28"/>
        </w:rPr>
        <w:t>А.В.Торкунова</w:t>
      </w:r>
    </w:p>
    <w:p w:rsidR="0031757E" w:rsidRDefault="0031757E" w:rsidP="0031757E">
      <w:pPr>
        <w:spacing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54339" w:rsidRDefault="00254339" w:rsidP="0031757E">
      <w:pPr>
        <w:spacing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54339" w:rsidRDefault="00254339" w:rsidP="0031757E">
      <w:pPr>
        <w:spacing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1544A" w:rsidRPr="00F1544A" w:rsidRDefault="00F1544A" w:rsidP="00F1544A">
      <w:pPr>
        <w:spacing w:line="200" w:lineRule="atLeas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F154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Разработчики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рабочей программы </w:t>
      </w:r>
      <w:r w:rsidRPr="00F154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учителя истории и обществознания:  </w:t>
      </w:r>
    </w:p>
    <w:p w:rsidR="00F1544A" w:rsidRPr="00F1544A" w:rsidRDefault="00F1544A" w:rsidP="00F1544A">
      <w:pPr>
        <w:spacing w:line="200" w:lineRule="atLeas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F154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Иванова Ж.М., Покровская О.Н., Дьякова Е.Б., </w:t>
      </w:r>
      <w:proofErr w:type="spellStart"/>
      <w:r w:rsidRPr="00F154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Чуйкина</w:t>
      </w:r>
      <w:proofErr w:type="spellEnd"/>
      <w:r w:rsidRPr="00F154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И.М., </w:t>
      </w:r>
      <w:proofErr w:type="spellStart"/>
      <w:r w:rsidRPr="00F154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Ромайкина</w:t>
      </w:r>
      <w:proofErr w:type="spellEnd"/>
      <w:r w:rsidRPr="00F154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Л.В., </w:t>
      </w:r>
      <w:proofErr w:type="spellStart"/>
      <w:r w:rsidRPr="00F154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Койвистойнен</w:t>
      </w:r>
      <w:proofErr w:type="spellEnd"/>
      <w:r w:rsidRPr="00F154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С.В.</w:t>
      </w:r>
    </w:p>
    <w:p w:rsidR="00272FD3" w:rsidRDefault="00272FD3" w:rsidP="004A7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708B" w:rsidRDefault="001F708B" w:rsidP="004A7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708B" w:rsidRDefault="001F708B" w:rsidP="004A7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708B" w:rsidRPr="001F2244" w:rsidRDefault="001F708B" w:rsidP="004A7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F708B" w:rsidRPr="001F2244" w:rsidSect="004E316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72FD3" w:rsidRDefault="00272FD3" w:rsidP="007B5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="00F1544A">
        <w:rPr>
          <w:rFonts w:ascii="Times New Roman" w:hAnsi="Times New Roman" w:cs="Times New Roman"/>
          <w:sz w:val="24"/>
          <w:szCs w:val="24"/>
        </w:rPr>
        <w:t xml:space="preserve"> </w:t>
      </w:r>
      <w:r w:rsidRPr="00FF47B3">
        <w:rPr>
          <w:rFonts w:ascii="Times New Roman" w:hAnsi="Times New Roman" w:cs="Times New Roman"/>
          <w:sz w:val="24"/>
          <w:szCs w:val="24"/>
        </w:rPr>
        <w:t xml:space="preserve">по </w:t>
      </w:r>
      <w:r w:rsidR="00F1544A">
        <w:rPr>
          <w:rFonts w:ascii="Times New Roman" w:hAnsi="Times New Roman" w:cs="Times New Roman"/>
          <w:bCs/>
          <w:color w:val="000000"/>
          <w:sz w:val="24"/>
          <w:szCs w:val="24"/>
        </w:rPr>
        <w:t>Всеобщей</w:t>
      </w:r>
      <w:r w:rsidR="00F1544A" w:rsidRPr="00F154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истори</w:t>
      </w:r>
      <w:r w:rsidR="00F1544A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F1544A" w:rsidRPr="00F1544A">
        <w:rPr>
          <w:rFonts w:ascii="Times New Roman" w:hAnsi="Times New Roman" w:cs="Times New Roman"/>
          <w:bCs/>
          <w:color w:val="000000"/>
          <w:sz w:val="24"/>
          <w:szCs w:val="24"/>
        </w:rPr>
        <w:t>. Истори</w:t>
      </w:r>
      <w:r w:rsidR="00F154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</w:t>
      </w:r>
      <w:r w:rsidR="00F1544A" w:rsidRPr="00F1544A">
        <w:rPr>
          <w:rFonts w:ascii="Times New Roman" w:hAnsi="Times New Roman" w:cs="Times New Roman"/>
          <w:bCs/>
          <w:color w:val="000000"/>
          <w:sz w:val="24"/>
          <w:szCs w:val="24"/>
        </w:rPr>
        <w:t>России</w:t>
      </w:r>
      <w:r w:rsidR="00F75E59" w:rsidRPr="00FF47B3">
        <w:rPr>
          <w:rFonts w:ascii="Times New Roman" w:hAnsi="Times New Roman" w:cs="Times New Roman"/>
          <w:sz w:val="24"/>
          <w:szCs w:val="24"/>
        </w:rPr>
        <w:t xml:space="preserve"> </w:t>
      </w:r>
      <w:r w:rsidRPr="00FF47B3">
        <w:rPr>
          <w:rFonts w:ascii="Times New Roman" w:hAnsi="Times New Roman" w:cs="Times New Roman"/>
          <w:sz w:val="24"/>
          <w:szCs w:val="24"/>
        </w:rPr>
        <w:t xml:space="preserve">для </w:t>
      </w:r>
      <w:r w:rsidR="00C45D71" w:rsidRPr="00FF47B3">
        <w:rPr>
          <w:rFonts w:ascii="Times New Roman" w:hAnsi="Times New Roman" w:cs="Times New Roman"/>
          <w:sz w:val="24"/>
          <w:szCs w:val="24"/>
        </w:rPr>
        <w:t>7</w:t>
      </w:r>
      <w:r w:rsidRPr="00FF47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7B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F47B3">
        <w:rPr>
          <w:rFonts w:ascii="Times New Roman" w:hAnsi="Times New Roman" w:cs="Times New Roman"/>
          <w:sz w:val="24"/>
          <w:szCs w:val="24"/>
        </w:rPr>
        <w:t xml:space="preserve"> общеобразовательных бюджетных учреждений </w:t>
      </w:r>
      <w:proofErr w:type="gramStart"/>
      <w:r w:rsidR="001D53B6" w:rsidRPr="00FF47B3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="001D53B6" w:rsidRPr="00FF47B3">
        <w:rPr>
          <w:rFonts w:ascii="Times New Roman" w:hAnsi="Times New Roman" w:cs="Times New Roman"/>
          <w:sz w:val="24"/>
          <w:szCs w:val="24"/>
        </w:rPr>
        <w:t xml:space="preserve"> </w:t>
      </w:r>
      <w:r w:rsidRPr="00FF47B3">
        <w:rPr>
          <w:rFonts w:ascii="Times New Roman" w:hAnsi="Times New Roman" w:cs="Times New Roman"/>
          <w:sz w:val="24"/>
          <w:szCs w:val="24"/>
        </w:rPr>
        <w:t>на основе:</w:t>
      </w:r>
    </w:p>
    <w:p w:rsidR="00685105" w:rsidRPr="00FF47B3" w:rsidRDefault="00685105" w:rsidP="007B5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E14" w:rsidRPr="00FF47B3" w:rsidRDefault="00FB1E14" w:rsidP="00685105">
      <w:pPr>
        <w:tabs>
          <w:tab w:val="left" w:pos="4480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Федерального закона от 29.12.12 № 273 – ФЗ «Об образовании в Российской Федерации»</w:t>
      </w:r>
    </w:p>
    <w:p w:rsidR="00FB1E14" w:rsidRPr="00FF47B3" w:rsidRDefault="00FB1E14" w:rsidP="00685105">
      <w:pPr>
        <w:spacing w:before="120" w:after="0"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47B3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</w:t>
      </w:r>
    </w:p>
    <w:p w:rsidR="00FB1E14" w:rsidRPr="00FF47B3" w:rsidRDefault="00DB72B9" w:rsidP="00F1544A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47B3">
        <w:rPr>
          <w:rFonts w:ascii="Times New Roman" w:hAnsi="Times New Roman" w:cs="Times New Roman"/>
          <w:bCs/>
          <w:sz w:val="24"/>
          <w:szCs w:val="24"/>
        </w:rPr>
        <w:t>С учетом п</w:t>
      </w:r>
      <w:r w:rsidR="00FB1E14" w:rsidRPr="00FF47B3">
        <w:rPr>
          <w:rFonts w:ascii="Times New Roman" w:hAnsi="Times New Roman" w:cs="Times New Roman"/>
          <w:bCs/>
          <w:sz w:val="24"/>
          <w:szCs w:val="24"/>
        </w:rPr>
        <w:t xml:space="preserve">римерной программы по всеобщей истории. </w:t>
      </w:r>
      <w:r w:rsidR="00F1544A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</w:p>
    <w:p w:rsidR="00BF29F4" w:rsidRPr="00FF47B3" w:rsidRDefault="00BF29F4" w:rsidP="00BF29F4">
      <w:pPr>
        <w:pStyle w:val="dash0410005f0431005f0437005f0430005f0446005f0020005f0441005f043f005f0438005f0441005f043a005f0430"/>
        <w:spacing w:line="276" w:lineRule="auto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  <w:r w:rsidRPr="00FF47B3">
        <w:rPr>
          <w:rStyle w:val="dash0410005f0431005f0437005f0430005f0446005f0020005f0441005f043f005f0438005f0441005f043a005f0430005f005fchar1char1"/>
          <w:b/>
        </w:rPr>
        <w:t>Содержание планируемых результатов</w:t>
      </w:r>
    </w:p>
    <w:p w:rsidR="00BF29F4" w:rsidRPr="00FF47B3" w:rsidRDefault="00BF29F4" w:rsidP="00BF29F4">
      <w:pPr>
        <w:pStyle w:val="dash0410005f0431005f0437005f0430005f0446005f0020005f0441005f043f005f0438005f0441005f043a005f0430"/>
        <w:spacing w:line="276" w:lineRule="auto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BF29F4" w:rsidRPr="00FF47B3" w:rsidRDefault="00BF29F4" w:rsidP="00BF29F4">
      <w:pPr>
        <w:shd w:val="clear" w:color="auto" w:fill="FFFFFF"/>
        <w:spacing w:after="0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 xml:space="preserve">Требования к результатам обучения предполагают реализацию </w:t>
      </w:r>
      <w:proofErr w:type="spellStart"/>
      <w:r w:rsidRPr="00FF47B3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FF47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7B3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FF47B3">
        <w:rPr>
          <w:rFonts w:ascii="Times New Roman" w:hAnsi="Times New Roman" w:cs="Times New Roman"/>
          <w:sz w:val="24"/>
          <w:szCs w:val="24"/>
        </w:rPr>
        <w:t xml:space="preserve"> и личностно ориентированного подходов в процессе усвоения </w:t>
      </w:r>
      <w:proofErr w:type="gramStart"/>
      <w:r w:rsidRPr="00FF47B3">
        <w:rPr>
          <w:rFonts w:ascii="Times New Roman" w:hAnsi="Times New Roman" w:cs="Times New Roman"/>
          <w:sz w:val="24"/>
          <w:szCs w:val="24"/>
        </w:rPr>
        <w:t>программы</w:t>
      </w:r>
      <w:proofErr w:type="gramEnd"/>
      <w:r w:rsidRPr="00FF47B3">
        <w:rPr>
          <w:rFonts w:ascii="Times New Roman" w:hAnsi="Times New Roman" w:cs="Times New Roman"/>
          <w:sz w:val="24"/>
          <w:szCs w:val="24"/>
        </w:rPr>
        <w:t xml:space="preserve"> что в конечном итоге обеспечит овладение учащимися знаниями, различными видами деятельности и умениями, их реализующими. Овладение знаниями, умениями, видами деятельности значимо для социализации, мировоззренческого и духовного развития учащихся, позволяющими им ориентироваться в социуме и быть востребованными в жизни.</w:t>
      </w:r>
    </w:p>
    <w:p w:rsidR="00BF29F4" w:rsidRPr="00FF47B3" w:rsidRDefault="00BF29F4" w:rsidP="00BF29F4">
      <w:pPr>
        <w:shd w:val="clear" w:color="auto" w:fill="FFFFFF"/>
        <w:spacing w:after="0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Результатами образования являются компетентности, заключающиеся в сочетании знаний и умений, видов деятельности, приобретённых в процессе усвоения учебного содержания, а также способностей, личностных качеств и свойств учащихся.</w:t>
      </w:r>
    </w:p>
    <w:p w:rsidR="00BF29F4" w:rsidRPr="00FF47B3" w:rsidRDefault="00F1544A" w:rsidP="00BF29F4">
      <w:pPr>
        <w:shd w:val="clear" w:color="auto" w:fill="FFFFFF"/>
        <w:spacing w:after="0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="00755491" w:rsidRPr="00FF47B3">
        <w:rPr>
          <w:rFonts w:ascii="Times New Roman" w:hAnsi="Times New Roman" w:cs="Times New Roman"/>
          <w:b/>
          <w:bCs/>
          <w:sz w:val="24"/>
          <w:szCs w:val="24"/>
        </w:rPr>
        <w:t>ре</w:t>
      </w:r>
      <w:r w:rsidR="00BF29F4" w:rsidRPr="00FF47B3">
        <w:rPr>
          <w:rFonts w:ascii="Times New Roman" w:hAnsi="Times New Roman" w:cs="Times New Roman"/>
          <w:b/>
          <w:bCs/>
          <w:sz w:val="24"/>
          <w:szCs w:val="24"/>
        </w:rPr>
        <w:t>дметные результаты:</w:t>
      </w:r>
    </w:p>
    <w:p w:rsidR="00BF29F4" w:rsidRPr="00FF47B3" w:rsidRDefault="00BF29F4" w:rsidP="00F1544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овладение целостным представлениями об историческом пути человечества как необходимой основы для мир</w:t>
      </w:r>
      <w:proofErr w:type="gramStart"/>
      <w:r w:rsidRPr="00FF47B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F47B3">
        <w:rPr>
          <w:rFonts w:ascii="Times New Roman" w:hAnsi="Times New Roman" w:cs="Times New Roman"/>
          <w:sz w:val="24"/>
          <w:szCs w:val="24"/>
        </w:rPr>
        <w:t xml:space="preserve"> понимания и познания современного общества, истории собственной страны;</w:t>
      </w:r>
    </w:p>
    <w:p w:rsidR="00BF29F4" w:rsidRPr="00FF47B3" w:rsidRDefault="00BF29F4" w:rsidP="00F1544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способность применять понятийный аппарат исторического знания и приёмы исторического анализа для раскрытия суццностi4 и значения событий и явлений прошлого и современности в курсах всеобщей истории;</w:t>
      </w:r>
    </w:p>
    <w:p w:rsidR="00BF29F4" w:rsidRPr="00FF47B3" w:rsidRDefault="00BF29F4" w:rsidP="00F1544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BF29F4" w:rsidRPr="00FF47B3" w:rsidRDefault="00BF29F4" w:rsidP="00F1544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BF29F4" w:rsidRPr="00FF47B3" w:rsidRDefault="00BF29F4" w:rsidP="00F1544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расширение опыта оценочной деятельности на основе осмысления жизни и деяний личностей и народов в истории своей страны в человечества в целом;</w:t>
      </w:r>
    </w:p>
    <w:p w:rsidR="00BF29F4" w:rsidRPr="00FF47B3" w:rsidRDefault="00BF29F4" w:rsidP="00F1544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готовность применять исторические знания для выявления в сохранения исторических и культурных памятников своей страны и мира.</w:t>
      </w:r>
    </w:p>
    <w:p w:rsidR="00BF29F4" w:rsidRPr="00FF47B3" w:rsidRDefault="00BF29F4" w:rsidP="00F1544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Предполагается, что в результате изучения истории в основной школе учащиеся должны овладеть следующими знаниями и умениями:</w:t>
      </w:r>
    </w:p>
    <w:p w:rsidR="00BF29F4" w:rsidRPr="00FF47B3" w:rsidRDefault="00BF29F4" w:rsidP="00F1544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1. Знание хронологии</w:t>
      </w:r>
      <w:proofErr w:type="gramStart"/>
      <w:r w:rsidRPr="00FF47B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F4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47B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F47B3">
        <w:rPr>
          <w:rFonts w:ascii="Times New Roman" w:hAnsi="Times New Roman" w:cs="Times New Roman"/>
          <w:sz w:val="24"/>
          <w:szCs w:val="24"/>
        </w:rPr>
        <w:t>абота с хронологией:</w:t>
      </w:r>
    </w:p>
    <w:p w:rsidR="00BF29F4" w:rsidRPr="00FF47B3" w:rsidRDefault="00BF29F4" w:rsidP="00F1544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указывать хронологические рамки и периоды ключевых процессов, а также даты важнейших событий всеобщей истории: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lastRenderedPageBreak/>
        <w:t>— соотносить год с веком, эрой, устанавливать последовательность и длительность исторических событий.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2. Знание исторических фактов, работа с фактами: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характеризовать место, обстоятельства, участников, этапы, особенности, результаты важнейших исторических событий;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группировать (классифицировать) факты по различным признакам и основаниям.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З. Работа с историческими источниками: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периоды:</w:t>
      </w:r>
      <w:r w:rsidRPr="00FF47B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FF47B3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в одном или нескольких источниках (материальных, текстовых, изобразительных и др.), отбирать её, группировать, обобщать;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сравнивать данные разных источников, выявлять их сходство и различия, время и место создания.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4. Описание (реконструкция):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последовательно строить рассказ (устно или письменно) об исторических событиях, их участниках;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характеризовать условия и образ жизни, занятия людей, их достижения в различные исторические эпохи;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на основе текста и иллюстраций учебника, дополнительной литературы, макетов, электронных изданий, Интернет-ресурсов и т. п. составлять описание исторических объектов, памятников.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5. Анализ, объяснение: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различать факт (событие) и его описание (факт источника, факт историка);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соотносить единичные исторические факты и общие явления;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различать причину и следствие исторических событий, явлений;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выделять характерные, существенные признаки исторических событий и явлений; раскрывать смысла значение важнейших исторических понятий;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сравнивать исторические события и явления, определять в них общее и различия;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излагать суждения о причинах и следствиях исторических событий.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6. Работа с версиями, оценками: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приводить оценки исторических событий и личностей, изложенные в учебной литературе;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определять и объяснять (аргументировать) своё отношение к наиболее значительным событиям и личностям в истории и их оценку.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7. Применение знаний и умений в общении, социальной среде: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применять исторические знания для раскрытия причин и оценки сущности современных событий;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использовать знания об истории и культуре своего народа и других народов в общении с людьми в школе и вн</w:t>
      </w:r>
      <w:proofErr w:type="gramStart"/>
      <w:r w:rsidRPr="00FF47B3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FF47B3">
        <w:rPr>
          <w:rFonts w:ascii="Times New Roman" w:hAnsi="Times New Roman" w:cs="Times New Roman"/>
          <w:sz w:val="24"/>
          <w:szCs w:val="24"/>
        </w:rPr>
        <w:t xml:space="preserve"> школьной жизни как основу диалога в поликультурной среде;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BF29F4" w:rsidRPr="00FF47B3" w:rsidRDefault="00BF29F4" w:rsidP="00254339">
      <w:pPr>
        <w:shd w:val="clear" w:color="auto" w:fill="FFFFFF"/>
        <w:spacing w:after="0"/>
        <w:ind w:firstLine="90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F29F4" w:rsidRPr="00FF47B3" w:rsidRDefault="00BF29F4" w:rsidP="00254339">
      <w:pPr>
        <w:shd w:val="clear" w:color="auto" w:fill="FFFFFF"/>
        <w:spacing w:after="0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Показатели освоения курса</w:t>
      </w:r>
    </w:p>
    <w:p w:rsidR="00BF29F4" w:rsidRPr="00FF47B3" w:rsidRDefault="00BF29F4" w:rsidP="00254339">
      <w:pPr>
        <w:shd w:val="clear" w:color="auto" w:fill="FFFFFF"/>
        <w:spacing w:after="0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Показателями усвоения учебного содержания курса являются базовые компетентности: социально-адаптивная (гражданственная), когнитивная (познавательная), информационно-технологическая, коммуникативная.</w:t>
      </w:r>
    </w:p>
    <w:p w:rsidR="00BF29F4" w:rsidRPr="00FF47B3" w:rsidRDefault="00BF29F4" w:rsidP="00254339">
      <w:pPr>
        <w:shd w:val="clear" w:color="auto" w:fill="FFFFFF"/>
        <w:spacing w:after="0"/>
        <w:ind w:firstLine="907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b/>
          <w:bCs/>
          <w:sz w:val="24"/>
          <w:szCs w:val="24"/>
        </w:rPr>
        <w:t>Результаты усвоения социально-адаптивной, информационно-технологической и коммуникативной компетентностей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способность осуществлять поиск нужной информации по заданной теме в источниках различного типа;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способность выделять главное в тексте и второстепенное,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способность анализировать графическую, статистическую, художественную, текстовую, аудиовизуальную и пр.;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способность выстраивать ответ в соответствии с заданием, целью (сжато, полно, выборочно). Способность развёрнуто излагать свою точку зрения, аргументировать её в соответствии с возрастными возможностями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 xml:space="preserve">— способность пользоваться мультимедийными ресурсами и компьютером для обработки, передачи, систематизации ин— </w:t>
      </w:r>
      <w:proofErr w:type="gramStart"/>
      <w:r w:rsidRPr="00FF47B3">
        <w:rPr>
          <w:rFonts w:ascii="Times New Roman" w:hAnsi="Times New Roman" w:cs="Times New Roman"/>
          <w:sz w:val="24"/>
          <w:szCs w:val="24"/>
        </w:rPr>
        <w:t>фо</w:t>
      </w:r>
      <w:proofErr w:type="gramEnd"/>
      <w:r w:rsidRPr="00FF47B3">
        <w:rPr>
          <w:rFonts w:ascii="Times New Roman" w:hAnsi="Times New Roman" w:cs="Times New Roman"/>
          <w:sz w:val="24"/>
          <w:szCs w:val="24"/>
        </w:rPr>
        <w:t>рмации в соответствии с целью;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способность (на уровне возраста) вести диалог, публично выступать с докладом, защитой презентации: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способность организовывать свою деятельность и соотносить её с целью группы, коллектива;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способность слышать, слушать и учитывать мнение другого в процессе учебного сотрудничества;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способность определять свою роль в учебной группе и определять вклад в общий результат;</w:t>
      </w:r>
    </w:p>
    <w:p w:rsidR="00BF29F4" w:rsidRPr="00FF47B3" w:rsidRDefault="00BF29F4" w:rsidP="0025433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7B3">
        <w:rPr>
          <w:rFonts w:ascii="Times New Roman" w:hAnsi="Times New Roman" w:cs="Times New Roman"/>
          <w:sz w:val="24"/>
          <w:szCs w:val="24"/>
        </w:rPr>
        <w:t>— способность оценивать и корректировать своё поведение в социальной среде.</w:t>
      </w:r>
    </w:p>
    <w:p w:rsidR="00466222" w:rsidRPr="00FF47B3" w:rsidRDefault="00466222" w:rsidP="002543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50523" w:rsidRPr="00FF47B3" w:rsidRDefault="00650523" w:rsidP="0046622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9295F" w:rsidRDefault="00D9295F" w:rsidP="0046622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017B1" w:rsidRPr="00D9295F" w:rsidRDefault="00466222" w:rsidP="004662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295F">
        <w:rPr>
          <w:rFonts w:ascii="Times New Roman" w:hAnsi="Times New Roman" w:cs="Times New Roman"/>
          <w:b/>
          <w:bCs/>
          <w:sz w:val="32"/>
          <w:szCs w:val="32"/>
        </w:rPr>
        <w:t>Содержание курса</w:t>
      </w:r>
    </w:p>
    <w:p w:rsidR="008D5BF2" w:rsidRPr="00F1544A" w:rsidRDefault="008D5BF2" w:rsidP="008D5B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1544A">
        <w:rPr>
          <w:rFonts w:ascii="Times New Roman" w:hAnsi="Times New Roman" w:cs="Times New Roman"/>
          <w:b/>
          <w:bCs/>
          <w:sz w:val="28"/>
          <w:szCs w:val="28"/>
        </w:rPr>
        <w:t>История нового времени.</w:t>
      </w:r>
    </w:p>
    <w:p w:rsidR="00C41972" w:rsidRPr="00D9295F" w:rsidRDefault="00C41972" w:rsidP="0046622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41972" w:rsidRPr="00F575E6" w:rsidRDefault="008D5BF2" w:rsidP="00C419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575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 Мир в</w:t>
      </w:r>
      <w:r w:rsidR="008605FD" w:rsidRPr="00F575E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новое время</w:t>
      </w:r>
      <w:r w:rsidR="00C41972" w:rsidRPr="00F575E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gramStart"/>
      <w:r w:rsidR="008605FD" w:rsidRPr="00F575E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 </w:t>
      </w:r>
      <w:proofErr w:type="gramEnd"/>
      <w:r w:rsidR="008605FD" w:rsidRPr="00F575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8 часов)</w:t>
      </w:r>
    </w:p>
    <w:p w:rsidR="00D0112E" w:rsidRPr="00F575E6" w:rsidRDefault="00D0112E" w:rsidP="00C419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3442" w:rsidRPr="00F575E6" w:rsidRDefault="00CC3442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75E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От Средневековья к Новому времени Понятие о Новом времени. </w:t>
      </w:r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Традиционное феодальное общество и его характеристика. Что изучает Новая история. Понятие «Новое время» как эпоха «пробуждения умов». Где и когда появился этот термин. Хронологические границы и этапы Нового времени. Познание окружающего мира, его мироустройства (законов) изменяло мировоззрение, образ жизни, хозяйственную жизнь, появление машинного производства. </w:t>
      </w:r>
    </w:p>
    <w:p w:rsidR="00CC3442" w:rsidRPr="00F575E6" w:rsidRDefault="00CC3442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Новое время - эпоха великих изменений. </w:t>
      </w:r>
    </w:p>
    <w:p w:rsidR="00C41972" w:rsidRPr="00F575E6" w:rsidRDefault="00CC3442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75E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Технические открытия и выход к Мировому океану. </w:t>
      </w:r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Новые изобретения и усовершенствования. Новые источники энергии - ветряная мельница, каменный уголь. Книгопечатание. Расширение тематики книг. Географические представления. Революция в горнорудном промысле. Успехи в металлургии. Новое в военном деле. «Рыцарство было уничтожено пушкой». Усовершенствования в мореплавании и кораблестроении. Морские карты. Почему манили новые земли. Испания и Португалия ищут новые морские пути на </w:t>
      </w:r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Восток. Португалия _ лидер исследования путей в Индию. Энрике Мореплаватель. Открытие ближней Атлантики. Вокруг Африки в Индию. </w:t>
      </w:r>
      <w:proofErr w:type="spellStart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Бартоломеу</w:t>
      </w:r>
      <w:proofErr w:type="spellEnd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Диаш</w:t>
      </w:r>
      <w:proofErr w:type="spellEnd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Васко</w:t>
      </w:r>
      <w:proofErr w:type="spellEnd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 Гама. Свидетельства эпохи.</w:t>
      </w:r>
    </w:p>
    <w:p w:rsidR="00CC3442" w:rsidRPr="00F575E6" w:rsidRDefault="00CC3442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75E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Встреча миров. Великие географические открытия и их последствия. </w:t>
      </w:r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Четыре путешествия Христофора Колумба. Второе открытие нового материка: </w:t>
      </w:r>
      <w:proofErr w:type="spellStart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Америго</w:t>
      </w:r>
      <w:proofErr w:type="spellEnd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Веспуччи</w:t>
      </w:r>
      <w:proofErr w:type="spellEnd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Представление о Новом Свете. Первое кругосветное путешествие. Фернандо Магеллан. Земля - шар. Западноевропейская колонизация новых земель. Поход за золотом. Испанцы и португальцы в Новом Свете. Эрнандо Кортес. В поисках Эльдорадо. Владения португальцев в Азии. Значение Великих географических открытий. Изменение старых географических представлений о мире. Революция цен. Создание первых колониальных империй. Начало складывания мирового рынка. Сближение индустриального и традиционного миров. </w:t>
      </w:r>
    </w:p>
    <w:p w:rsidR="00CC3442" w:rsidRPr="00F575E6" w:rsidRDefault="00CC3442" w:rsidP="00254339">
      <w:pPr>
        <w:pStyle w:val="Default"/>
        <w:jc w:val="both"/>
        <w:rPr>
          <w:rFonts w:eastAsia="Calibri"/>
        </w:rPr>
      </w:pPr>
      <w:r w:rsidRPr="00F575E6">
        <w:rPr>
          <w:rFonts w:eastAsia="Calibri"/>
          <w:b/>
          <w:bCs/>
        </w:rPr>
        <w:t xml:space="preserve">Усиление королевской власти в XVI-XVII вв. Абсолютизм в Европе. </w:t>
      </w:r>
      <w:r w:rsidRPr="00F575E6">
        <w:rPr>
          <w:rFonts w:eastAsia="Calibri"/>
        </w:rPr>
        <w:t xml:space="preserve">Разложение традиционных отношений и формирование новых. Складывание абсолютизма в политике управления европейских государств. Значение абсолютизма для социального, экономического, политического и культурного развития общества. Парламент и король: сотрудничество и подобострастие. Единая система государственного управления. Судебная и местная власть под контролем короля. «Ограничители» власти короля. Король - наместник Бога на Земле. Слагаемые культа короля. Королевская армия. Система налогообложения. Единая экономическая политика. Складывание централизованных национальных государств и национальной церкви. Появление республик в Европе. Короли, изменившие облик Европы: Генрих VIII Тюдор, Елизавета Тюдор, Яков I Стюарт, Людовик XIV </w:t>
      </w:r>
      <w:r w:rsidRPr="00F575E6">
        <w:rPr>
          <w:rFonts w:eastAsia="Calibri"/>
          <w:b/>
          <w:bCs/>
        </w:rPr>
        <w:t xml:space="preserve">Дух предпринимательства преобразует экономику. </w:t>
      </w:r>
      <w:r w:rsidRPr="00F575E6">
        <w:rPr>
          <w:rFonts w:eastAsia="Calibri"/>
        </w:rPr>
        <w:t>Условия развития предпринимательства. Новое в торговле. Рост городов и торговли. Складывание мировых центров торговли. Торговые компании. Право монополии. Накопление капиталов. Банки и биржи. Появление государственных банков. Переход от ремесла к мануфактуре. Причины возникновения и развития мануфактур. Мануфактура - предприятие нового типа. Разделение труда. Наёмный труд. Рождение капитализма.</w:t>
      </w:r>
      <w:r w:rsidRPr="00F575E6">
        <w:rPr>
          <w:b/>
          <w:bCs/>
        </w:rPr>
        <w:t xml:space="preserve"> </w:t>
      </w:r>
      <w:r w:rsidRPr="00F575E6">
        <w:rPr>
          <w:rFonts w:eastAsia="Calibri"/>
          <w:b/>
          <w:bCs/>
        </w:rPr>
        <w:t xml:space="preserve">Начало Реформации в Европе. Обновление христианства </w:t>
      </w:r>
      <w:r w:rsidRPr="00F575E6">
        <w:rPr>
          <w:rFonts w:eastAsia="Calibri"/>
        </w:rPr>
        <w:t xml:space="preserve">Влияние Великих географических открытий и идей гуманизма на представления европейца о самом себе. Кризис и начало раскола католической церкви. Реформация - борьба за переустройство церкви. Причины Реформации и широкого её распространения в Европе. Германия - родина Реформации церкви. Мартин Лютер: человек и общественный деятель. 95 тезисов против индульгенций. «Спасение верой» - суть учения Мартина Лютера. Крестьянская война в Германии. Протестантство и лютеранская церковь в Германии. Пастор - протестантский проповедник. </w:t>
      </w:r>
    </w:p>
    <w:p w:rsidR="00CC3442" w:rsidRPr="00F575E6" w:rsidRDefault="00CC3442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75E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Распространение Реформации в Европе. Контрреформация </w:t>
      </w:r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Географический охват Реформацией Европы и его причины. Ценности, учение и церковь Жана Кальвина. Идея о предопределении судьбы человека. Социальный эффект учения Кальвина. Жестокость осуждения предателей кальвинизма. «Рим кальвинизма». Борьба католической церкви против </w:t>
      </w:r>
      <w:proofErr w:type="spellStart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еретичных</w:t>
      </w:r>
      <w:proofErr w:type="spellEnd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учений. Контрреформация: её идеологи и воплотители. Орден иезуитов и его создатель - Игнатий Лойола. Цели, средства расширения власти папы римского. </w:t>
      </w:r>
      <w:proofErr w:type="spellStart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Тридентский</w:t>
      </w:r>
      <w:proofErr w:type="spellEnd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собор. </w:t>
      </w:r>
    </w:p>
    <w:p w:rsidR="00CC3442" w:rsidRPr="00F575E6" w:rsidRDefault="00CC3442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75E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Королевская власть и Реформация в Англии. Борьба за господство на море </w:t>
      </w:r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Последствия Войны Алой и Белой розы для Англии. Генрих VIII: от защитника веры к религиозной реформе. Особенности Реформации католической церкви в Англии. Англиканская церковь. Попытка Контрреформации: политика Марии Кровавой. «Золотой век Елизаветы I» - укрепление англиканской церкви и государства. Пуритане. Политика предотвращения религиозных войн. Соперничество с Испанией за морское господство. Итоги правления королевы Елизаветы 1. </w:t>
      </w:r>
    </w:p>
    <w:p w:rsidR="00CC3442" w:rsidRPr="00F575E6" w:rsidRDefault="00CC3442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75E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 xml:space="preserve">Религиозные войны и укрепление абсолютной монархии во Франции </w:t>
      </w:r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Французы - кальвинисты-гугеноты. Разрастание противостояния между католиками и гугенотами. Начало религиозных войн. Различия в методах противников. Варфоломеевская ночь: кровавый суд католиков над гугенотами. Нантский эдикт короля Генриха IV </w:t>
      </w:r>
      <w:proofErr w:type="gramStart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Бурбона</w:t>
      </w:r>
      <w:proofErr w:type="gramEnd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Реформы Ришелье, ришелье как идеолог и создатель системы абсолютизма во Франции. Франция - сильнейшее государство на европейском континенте. </w:t>
      </w:r>
    </w:p>
    <w:p w:rsidR="00CC3442" w:rsidRPr="00F575E6" w:rsidRDefault="00CC3442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75E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Освободительная война в Нидерландах. Рождение Республики Соединённых провинций </w:t>
      </w:r>
    </w:p>
    <w:p w:rsidR="00CC3442" w:rsidRPr="00F575E6" w:rsidRDefault="00CC3442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«Жемчужина в короне Габсбургов». Нидерландская революция и рождение свободной Республики Голландии. Нидерланды - «жемчужина в короне Габсбургов». Особенности географического, экономического и политического развития Нидерландов в XVI в. Становление капиталистических отношений в стране. Противоречия с Испанией. Преследования протестантов. Иконоборческое движение. Начало освободительной войны. Вильгельм Оранский. Время террора «кровавого герцога» Альбы. Лесные и морские </w:t>
      </w:r>
      <w:proofErr w:type="spellStart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гёэы</w:t>
      </w:r>
      <w:proofErr w:type="spellEnd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Утрехтская</w:t>
      </w:r>
      <w:proofErr w:type="spellEnd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уния. Рождение Республики Соединённых провинций. Голландская республика _ самая экономически развитая страна в Европе. Центр экономической жизни - Амстердам. </w:t>
      </w:r>
    </w:p>
    <w:p w:rsidR="00CC3442" w:rsidRPr="00F575E6" w:rsidRDefault="00CC3442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75E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Парламент против короля. Революция в Англии </w:t>
      </w:r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Англия - первая страна в Европе с конституционной парламентской монархией. Англия накануне революции. Причины революции. Пуританская этика и образ жизни. Личное правление короля Карла 1 Стюарта. Противостояние короля и парламента. Начало революции - созыв Долгого парламента. Гражданская война короля с парламентом. Великая ремонстрация. Оливер Кромвель и создание армии «нового образца». Битва при </w:t>
      </w:r>
      <w:proofErr w:type="spellStart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Нейзби</w:t>
      </w:r>
      <w:proofErr w:type="spellEnd"/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Реформы парламента. Нарастание противостояния: казнь короля. Англия - республика. </w:t>
      </w:r>
    </w:p>
    <w:p w:rsidR="00A75A62" w:rsidRPr="00F575E6" w:rsidRDefault="00CC3442" w:rsidP="00254339">
      <w:pPr>
        <w:pStyle w:val="Default"/>
        <w:jc w:val="both"/>
        <w:rPr>
          <w:rFonts w:eastAsia="Calibri"/>
        </w:rPr>
      </w:pPr>
      <w:r w:rsidRPr="00F575E6">
        <w:rPr>
          <w:rFonts w:eastAsia="Calibri"/>
          <w:b/>
          <w:bCs/>
        </w:rPr>
        <w:t xml:space="preserve">Путь к парламентской монархии </w:t>
      </w:r>
      <w:r w:rsidRPr="00F575E6">
        <w:rPr>
          <w:rFonts w:eastAsia="Calibri"/>
        </w:rPr>
        <w:t>Реформы английского парламента. Движение протеста: левеллеры и диггеры. Кромвель. Внутренние и международные последствия гражданской войны. Разгон Долгого парламента. Кромвель - пожизненный лорд-протектор Английской республики. Преобразования в стране. Борьба за колонии и морское господство. Реставрация Стюартов. Конец революции. «Славная революция» 1688 г. и рождение парламентской монархии. «</w:t>
      </w:r>
      <w:proofErr w:type="spellStart"/>
      <w:r w:rsidRPr="00F575E6">
        <w:rPr>
          <w:rFonts w:eastAsia="Calibri"/>
        </w:rPr>
        <w:t>Habeas</w:t>
      </w:r>
      <w:proofErr w:type="spellEnd"/>
      <w:r w:rsidRPr="00F575E6">
        <w:rPr>
          <w:rFonts w:eastAsia="Calibri"/>
        </w:rPr>
        <w:t xml:space="preserve"> </w:t>
      </w:r>
      <w:proofErr w:type="spellStart"/>
      <w:r w:rsidRPr="00F575E6">
        <w:rPr>
          <w:rFonts w:eastAsia="Calibri"/>
        </w:rPr>
        <w:t>corpus</w:t>
      </w:r>
      <w:proofErr w:type="spellEnd"/>
      <w:r w:rsidRPr="00F575E6">
        <w:rPr>
          <w:rFonts w:eastAsia="Calibri"/>
        </w:rPr>
        <w:t xml:space="preserve"> </w:t>
      </w:r>
      <w:proofErr w:type="spellStart"/>
      <w:r w:rsidRPr="00F575E6">
        <w:rPr>
          <w:rFonts w:eastAsia="Calibri"/>
        </w:rPr>
        <w:t>ас</w:t>
      </w:r>
      <w:proofErr w:type="gramStart"/>
      <w:r w:rsidRPr="00F575E6">
        <w:rPr>
          <w:rFonts w:eastAsia="Calibri"/>
        </w:rPr>
        <w:t>t</w:t>
      </w:r>
      <w:proofErr w:type="spellEnd"/>
      <w:proofErr w:type="gramEnd"/>
      <w:r w:rsidRPr="00F575E6">
        <w:rPr>
          <w:rFonts w:eastAsia="Calibri"/>
        </w:rPr>
        <w:t xml:space="preserve"> - закон, утверждавший права ареста и привлечение к суду обвиняемого. Билль о правах. Парламентская система в Англии как условие развития индустриального общества. Акт о престолонаследии. Преобразование Англии в Соединённое королевство, или Великобританию. Ослабление власти короля, усиление исполнительной власти. Ганноверская династия. Складывание двухпартийной политической системы: тори и виги. Англия - владычица морей. </w:t>
      </w:r>
      <w:r w:rsidRPr="00F575E6">
        <w:rPr>
          <w:rFonts w:eastAsia="Calibri"/>
          <w:b/>
          <w:bCs/>
        </w:rPr>
        <w:t xml:space="preserve">Международные отношения в XVI-XVIII вв. </w:t>
      </w:r>
      <w:r w:rsidRPr="00F575E6">
        <w:rPr>
          <w:rFonts w:eastAsia="Calibri"/>
        </w:rPr>
        <w:t>Причины международных конфликтов в</w:t>
      </w:r>
      <w:r w:rsidR="00927879" w:rsidRPr="00F575E6">
        <w:rPr>
          <w:rFonts w:eastAsia="Calibri"/>
        </w:rPr>
        <w:t xml:space="preserve"> </w:t>
      </w:r>
      <w:r w:rsidR="00927879" w:rsidRPr="00F575E6">
        <w:t xml:space="preserve">Европе в XVI- </w:t>
      </w:r>
      <w:proofErr w:type="gramStart"/>
      <w:r w:rsidR="00927879" w:rsidRPr="00F575E6">
        <w:t>Х</w:t>
      </w:r>
      <w:proofErr w:type="gramEnd"/>
      <w:r w:rsidR="00927879" w:rsidRPr="00F575E6">
        <w:t>VIII вв. Соперничество между Францией, Англией и Испанией. Тридцатилетняя война - первая общеевропейская война. Причины и начало войны. Основные военные действия. Альбрехт Валленштейн и его концепция войны. Вступление в войну Швеции. Густав II Адольф - крупнейший полководец и создатель новой военной системы. Окончание войны и её итоги. Условия и значение Вестфальского мира. Европа в XVIII в. Северная война России и Дании против Швеции. Общеевропейская война - Семилетняя война, её участники, итоги и значение. Восточный вопрос. Война за испанское наследство - война за династические интересы и за владение колониями. Влияние европейских войн на международные отношения. Влияние Великой французской революции на европейский международный процесс.</w:t>
      </w:r>
      <w:r w:rsidR="00A75A62" w:rsidRPr="00F575E6">
        <w:rPr>
          <w:b/>
          <w:bCs/>
        </w:rPr>
        <w:t xml:space="preserve"> </w:t>
      </w:r>
      <w:r w:rsidR="00A75A62" w:rsidRPr="00F575E6">
        <w:rPr>
          <w:rFonts w:eastAsia="Calibri"/>
          <w:b/>
          <w:bCs/>
        </w:rPr>
        <w:t xml:space="preserve">Североамериканские колонии в борьбе за независимость. </w:t>
      </w:r>
    </w:p>
    <w:p w:rsidR="002444EF" w:rsidRPr="00F575E6" w:rsidRDefault="00A75A62" w:rsidP="00254339">
      <w:pPr>
        <w:pStyle w:val="Default"/>
        <w:jc w:val="both"/>
        <w:rPr>
          <w:rFonts w:eastAsia="Calibri"/>
        </w:rPr>
      </w:pPr>
      <w:r w:rsidRPr="00F575E6">
        <w:rPr>
          <w:rFonts w:eastAsia="Calibri"/>
          <w:b/>
          <w:bCs/>
        </w:rPr>
        <w:t xml:space="preserve">Франция в XVIII в. Причины и начало Великой французской революции </w:t>
      </w:r>
      <w:r w:rsidRPr="00F575E6">
        <w:rPr>
          <w:rFonts w:eastAsia="Calibri"/>
        </w:rPr>
        <w:t>Ускорение социально-экономического развития Франции в XVIIJ в. Демографические изменения. Изменения в социальной структуре, особенности формирования французской буржуазии.</w:t>
      </w:r>
      <w:r w:rsidR="002444EF" w:rsidRPr="00F575E6">
        <w:rPr>
          <w:b/>
          <w:bCs/>
        </w:rPr>
        <w:t xml:space="preserve"> </w:t>
      </w:r>
      <w:r w:rsidR="002444EF" w:rsidRPr="00F575E6">
        <w:rPr>
          <w:rFonts w:eastAsia="Calibri"/>
          <w:b/>
          <w:bCs/>
        </w:rPr>
        <w:lastRenderedPageBreak/>
        <w:t xml:space="preserve">Государства Востока: традиционное общество в эпоху раннего Нового времени </w:t>
      </w:r>
      <w:r w:rsidR="002444EF" w:rsidRPr="00F575E6">
        <w:rPr>
          <w:rFonts w:eastAsia="Calibri"/>
        </w:rPr>
        <w:t xml:space="preserve">Земля принадлежит государству. Деревенская община и её отличия в разных цивилизациях Востока. Государство - регулятор хозяйственной жизни. Замкнутость сословного общества. Разложение сословного строя. Города под контролем государства. Религии Востока. </w:t>
      </w:r>
    </w:p>
    <w:p w:rsidR="002444EF" w:rsidRPr="002444EF" w:rsidRDefault="002444EF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44E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Государства Востока. Начало европейской колонизации </w:t>
      </w:r>
      <w:r w:rsidRPr="002444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Разрушение традиционности восточных обществ европейскими колонизаторами. Империя Великих Моголов в Индии. </w:t>
      </w:r>
      <w:proofErr w:type="spellStart"/>
      <w:r w:rsidRPr="002444EF">
        <w:rPr>
          <w:rFonts w:ascii="Times New Roman" w:eastAsia="Calibri" w:hAnsi="Times New Roman" w:cs="Times New Roman"/>
          <w:color w:val="000000"/>
          <w:sz w:val="24"/>
          <w:szCs w:val="24"/>
        </w:rPr>
        <w:t>Бабур</w:t>
      </w:r>
      <w:proofErr w:type="spellEnd"/>
      <w:r w:rsidRPr="002444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Акбар и его политика реформ: «мир для всех». Кризис и распад империи Моголов. Основные события соперничества Португалии, Франции и Англии за Индию. Религии Востока: конфуцианство, буддизм, индуизм, синтоизм. Маньчжурское завоевание Китая. Общественное устройство </w:t>
      </w:r>
      <w:proofErr w:type="spellStart"/>
      <w:r w:rsidRPr="002444EF">
        <w:rPr>
          <w:rFonts w:ascii="Times New Roman" w:eastAsia="Calibri" w:hAnsi="Times New Roman" w:cs="Times New Roman"/>
          <w:color w:val="000000"/>
          <w:sz w:val="24"/>
          <w:szCs w:val="24"/>
        </w:rPr>
        <w:t>Цинской</w:t>
      </w:r>
      <w:proofErr w:type="spellEnd"/>
      <w:r w:rsidRPr="002444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империи. «Закрытие» Китая. Направления русско-китайских отношений. Китай и Европа: культурное влияние. Правление </w:t>
      </w:r>
      <w:proofErr w:type="spellStart"/>
      <w:r w:rsidRPr="002444EF">
        <w:rPr>
          <w:rFonts w:ascii="Times New Roman" w:eastAsia="Calibri" w:hAnsi="Times New Roman" w:cs="Times New Roman"/>
          <w:color w:val="000000"/>
          <w:sz w:val="24"/>
          <w:szCs w:val="24"/>
        </w:rPr>
        <w:t>сёгунов</w:t>
      </w:r>
      <w:proofErr w:type="spellEnd"/>
      <w:r w:rsidRPr="002444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Японии. </w:t>
      </w:r>
      <w:proofErr w:type="spellStart"/>
      <w:r w:rsidRPr="002444EF">
        <w:rPr>
          <w:rFonts w:ascii="Times New Roman" w:eastAsia="Calibri" w:hAnsi="Times New Roman" w:cs="Times New Roman"/>
          <w:color w:val="000000"/>
          <w:sz w:val="24"/>
          <w:szCs w:val="24"/>
        </w:rPr>
        <w:t>Сёгунат</w:t>
      </w:r>
      <w:proofErr w:type="spellEnd"/>
      <w:r w:rsidRPr="002444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44EF">
        <w:rPr>
          <w:rFonts w:ascii="Times New Roman" w:eastAsia="Calibri" w:hAnsi="Times New Roman" w:cs="Times New Roman"/>
          <w:color w:val="000000"/>
          <w:sz w:val="24"/>
          <w:szCs w:val="24"/>
        </w:rPr>
        <w:t>Токугава</w:t>
      </w:r>
      <w:proofErr w:type="spellEnd"/>
      <w:r w:rsidRPr="002444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Сословный характер общества. Самураи и крестьяне. «Закрытие» Японии. Русско-японские отношения. </w:t>
      </w:r>
    </w:p>
    <w:p w:rsidR="00CC3442" w:rsidRPr="00F575E6" w:rsidRDefault="002444EF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75E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Повторение (1 час). </w:t>
      </w:r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Мир в эпоху раннего Нового времени. Итоги и уроки раннего Нового времени.</w:t>
      </w:r>
    </w:p>
    <w:p w:rsidR="00D9295F" w:rsidRPr="00F575E6" w:rsidRDefault="00D9295F" w:rsidP="002444E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1544A" w:rsidRPr="001A57F1" w:rsidRDefault="002137AE" w:rsidP="00F154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137A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Раздел </w:t>
      </w:r>
      <w:r w:rsidR="00F1544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</w:t>
      </w:r>
      <w:r w:rsidRPr="002137A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. </w:t>
      </w:r>
      <w:r w:rsidR="00F1544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2137A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F1544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F1544A" w:rsidRPr="00F1544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F1544A" w:rsidRPr="001A57F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Россия в</w:t>
      </w:r>
      <w:r w:rsidR="00F1544A" w:rsidRPr="001A57F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XVI в.</w:t>
      </w:r>
    </w:p>
    <w:p w:rsidR="005E4E10" w:rsidRPr="00F575E6" w:rsidRDefault="005E4E10" w:rsidP="002444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E4E10" w:rsidRPr="005E4E10" w:rsidRDefault="005E4E10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E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 Завершение объединения русских земель вокруг Москвы и формирование единого Российского государства. Центральные органы государственной власти. Приказная система. Боярская дума. Система местничества. Местное управление. Наместники. </w:t>
      </w:r>
    </w:p>
    <w:p w:rsidR="005E4E10" w:rsidRPr="005E4E10" w:rsidRDefault="005E4E10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E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 Опричнина, дискуссия о её характере. Противоречивость фигуры Ивана Грозного и проводимых им преобразований. </w:t>
      </w:r>
    </w:p>
    <w:p w:rsidR="005E4E10" w:rsidRPr="005E4E10" w:rsidRDefault="005E4E10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E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Экономическое развитие единого государства. Создание единой денежной системы. Начало закрепощения крестьянства. Перемены в социальной структуре российского общества в XVI в. </w:t>
      </w:r>
    </w:p>
    <w:p w:rsidR="005E4E10" w:rsidRPr="005E4E10" w:rsidRDefault="005E4E10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E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</w:t>
      </w:r>
      <w:proofErr w:type="gramStart"/>
      <w:r w:rsidRPr="005E4E10">
        <w:rPr>
          <w:rFonts w:ascii="Times New Roman" w:eastAsia="Calibri" w:hAnsi="Times New Roman" w:cs="Times New Roman"/>
          <w:color w:val="000000"/>
          <w:sz w:val="24"/>
          <w:szCs w:val="24"/>
        </w:rPr>
        <w:t>над</w:t>
      </w:r>
      <w:proofErr w:type="gramEnd"/>
      <w:r w:rsidRPr="005E4E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 Полиэтнический характер населения Московского царства. Православие как основа государственной идеологии. Теория «Москва — Третий Рим». Учреждение патриаршества. Сосуществование религий. Россия в системе европейских международных отношений в XVI в. </w:t>
      </w:r>
    </w:p>
    <w:p w:rsidR="005E4E10" w:rsidRPr="00F575E6" w:rsidRDefault="005E4E10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4E1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Культурное пространство </w:t>
      </w:r>
      <w:r w:rsidRPr="005E4E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Культура народов России в XVI в. Повседневная жизнь в центре и на окраинах страны, в городах и сельской местности. Быт сословий. </w:t>
      </w:r>
    </w:p>
    <w:p w:rsidR="00F1544A" w:rsidRDefault="00F1544A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E4E10" w:rsidRPr="00D24CF5" w:rsidRDefault="005E4E10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24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Раздел 3. Смутное время </w:t>
      </w:r>
      <w:r w:rsidR="00EE5D87" w:rsidRPr="00D24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России, при первых Романовых.</w:t>
      </w:r>
      <w:r w:rsidR="00D24CF5" w:rsidRPr="00D24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D24CF5" w:rsidRPr="00D24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( </w:t>
      </w:r>
      <w:proofErr w:type="gramEnd"/>
      <w:r w:rsidR="00D24CF5" w:rsidRPr="00D24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9 часов)</w:t>
      </w:r>
    </w:p>
    <w:p w:rsidR="00D576D1" w:rsidRPr="00F575E6" w:rsidRDefault="00D576D1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576D1" w:rsidRPr="00D576D1" w:rsidRDefault="00D576D1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Россия и Европа </w:t>
      </w:r>
      <w:proofErr w:type="gramStart"/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>в начале</w:t>
      </w:r>
      <w:proofErr w:type="gramEnd"/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XVII в. Смутное время, дискуссия о его причинах. </w:t>
      </w:r>
    </w:p>
    <w:p w:rsidR="00D576D1" w:rsidRPr="00D576D1" w:rsidRDefault="00D576D1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</w:t>
      </w:r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 </w:t>
      </w:r>
    </w:p>
    <w:p w:rsidR="00D576D1" w:rsidRPr="00D576D1" w:rsidRDefault="00D576D1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 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 Социальная структура российского общества. </w:t>
      </w:r>
      <w:proofErr w:type="gramStart"/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Социальные движения второй половины XVII в. Соляной и Медный бунты. Псковское восстание. Восстание под предводительством Степана Разина. </w:t>
      </w:r>
    </w:p>
    <w:p w:rsidR="00D576D1" w:rsidRPr="00D576D1" w:rsidRDefault="00D576D1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</w:t>
      </w:r>
      <w:proofErr w:type="spellStart"/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>Переяславская</w:t>
      </w:r>
      <w:proofErr w:type="spellEnd"/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рада. Войны с Османской империей, Крымским ханством и Речью </w:t>
      </w:r>
      <w:proofErr w:type="spellStart"/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>Посполитой</w:t>
      </w:r>
      <w:proofErr w:type="spellEnd"/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Отношения России со странами Западной Европы и Востока. Завершение присоединения Сибири. Народы Поволжья и Сибири в XVI—XVII вв. Межэтнические отношения. </w:t>
      </w:r>
    </w:p>
    <w:p w:rsidR="00D576D1" w:rsidRPr="00D576D1" w:rsidRDefault="00D576D1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Православная церковь, ислам, буддизм, языческие верования в России в XVII в. Раскол в Русской православной церкви. </w:t>
      </w:r>
    </w:p>
    <w:p w:rsidR="00D576D1" w:rsidRPr="00D576D1" w:rsidRDefault="00D576D1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76D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Культурное пространство </w:t>
      </w:r>
    </w:p>
    <w:p w:rsidR="00D576D1" w:rsidRPr="00D576D1" w:rsidRDefault="00D576D1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76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Культура народов России в XVII в. Архитектура и живопись. Русская литература. «Домострой». Начало книгопечатания. Публицистика в период Смутного времени. 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 Русские географические открытия XVII в. </w:t>
      </w:r>
    </w:p>
    <w:p w:rsidR="00D576D1" w:rsidRPr="005E4E10" w:rsidRDefault="00D576D1" w:rsidP="00254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575E6">
        <w:rPr>
          <w:rFonts w:ascii="Times New Roman" w:eastAsia="Calibri" w:hAnsi="Times New Roman" w:cs="Times New Roman"/>
          <w:color w:val="000000"/>
          <w:sz w:val="24"/>
          <w:szCs w:val="24"/>
        </w:rPr>
        <w:t>Быт, повседневность и картина мира русского человека в XVII в. Народы Поволжья и Сибири.</w:t>
      </w:r>
    </w:p>
    <w:p w:rsidR="00EB4AA7" w:rsidRPr="00FF47B3" w:rsidRDefault="00692089" w:rsidP="009F42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47B3">
        <w:rPr>
          <w:rFonts w:ascii="Times New Roman" w:hAnsi="Times New Roman" w:cs="Times New Roman"/>
          <w:b/>
          <w:caps/>
          <w:sz w:val="24"/>
          <w:szCs w:val="24"/>
        </w:rPr>
        <w:t>Тематическое планирование</w:t>
      </w:r>
    </w:p>
    <w:p w:rsidR="00F01FEF" w:rsidRPr="00FF47B3" w:rsidRDefault="00F01FEF" w:rsidP="009F42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4"/>
        <w:gridCol w:w="2296"/>
      </w:tblGrid>
      <w:tr w:rsidR="00692089" w:rsidRPr="00FF47B3" w:rsidTr="00C34D0A">
        <w:trPr>
          <w:trHeight w:val="1040"/>
        </w:trPr>
        <w:tc>
          <w:tcPr>
            <w:tcW w:w="11874" w:type="dxa"/>
            <w:vAlign w:val="center"/>
          </w:tcPr>
          <w:p w:rsidR="00692089" w:rsidRPr="00FF47B3" w:rsidRDefault="00A511A4" w:rsidP="00A511A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47B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РАЗДЕЛ</w:t>
            </w:r>
          </w:p>
        </w:tc>
        <w:tc>
          <w:tcPr>
            <w:tcW w:w="2560" w:type="dxa"/>
          </w:tcPr>
          <w:p w:rsidR="00692089" w:rsidRPr="00FF47B3" w:rsidRDefault="0076757B" w:rsidP="00560A41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47B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количество часов</w:t>
            </w:r>
          </w:p>
        </w:tc>
      </w:tr>
      <w:tr w:rsidR="00692089" w:rsidRPr="001A57F1" w:rsidTr="001A57F1">
        <w:trPr>
          <w:trHeight w:val="1279"/>
        </w:trPr>
        <w:tc>
          <w:tcPr>
            <w:tcW w:w="11874" w:type="dxa"/>
            <w:vAlign w:val="center"/>
          </w:tcPr>
          <w:p w:rsidR="00F575E6" w:rsidRPr="001A57F1" w:rsidRDefault="00F575E6" w:rsidP="001A5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57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1. Мир в новое время</w:t>
            </w:r>
          </w:p>
          <w:p w:rsidR="00692089" w:rsidRPr="001A57F1" w:rsidRDefault="00692089" w:rsidP="001A57F1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vAlign w:val="center"/>
          </w:tcPr>
          <w:p w:rsidR="00692089" w:rsidRPr="001A57F1" w:rsidRDefault="00F575E6" w:rsidP="001A57F1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57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="008D5A9C" w:rsidRPr="001A57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692089" w:rsidRPr="001A57F1" w:rsidTr="001A57F1">
        <w:trPr>
          <w:trHeight w:val="1252"/>
        </w:trPr>
        <w:tc>
          <w:tcPr>
            <w:tcW w:w="11874" w:type="dxa"/>
            <w:vAlign w:val="center"/>
          </w:tcPr>
          <w:p w:rsidR="001A57F1" w:rsidRPr="001A57F1" w:rsidRDefault="001A57F1" w:rsidP="001A5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57F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Раздел 2. Россия в</w:t>
            </w:r>
            <w:r w:rsidRPr="001A57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XVI в.</w:t>
            </w:r>
          </w:p>
          <w:p w:rsidR="00692089" w:rsidRPr="001A57F1" w:rsidRDefault="00692089" w:rsidP="001A57F1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vAlign w:val="center"/>
          </w:tcPr>
          <w:p w:rsidR="00692089" w:rsidRPr="001A57F1" w:rsidRDefault="00254339" w:rsidP="001A57F1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="00F3337A" w:rsidRPr="001A57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час</w:t>
            </w:r>
            <w:r w:rsidR="001A57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ов</w:t>
            </w:r>
          </w:p>
        </w:tc>
      </w:tr>
      <w:tr w:rsidR="00692089" w:rsidRPr="001A57F1" w:rsidTr="001A57F1">
        <w:trPr>
          <w:trHeight w:val="982"/>
        </w:trPr>
        <w:tc>
          <w:tcPr>
            <w:tcW w:w="11874" w:type="dxa"/>
            <w:vAlign w:val="center"/>
          </w:tcPr>
          <w:p w:rsidR="001A57F1" w:rsidRPr="001A57F1" w:rsidRDefault="001A57F1" w:rsidP="001A5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1A57F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Раздел 3. Смутное время в России, при первых Романовых.</w:t>
            </w:r>
          </w:p>
          <w:p w:rsidR="00692089" w:rsidRPr="001A57F1" w:rsidRDefault="00692089" w:rsidP="001A57F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vAlign w:val="center"/>
          </w:tcPr>
          <w:p w:rsidR="00692089" w:rsidRPr="001A57F1" w:rsidRDefault="00D24CF5" w:rsidP="001A57F1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  <w:r w:rsidR="002F15A9" w:rsidRPr="001A57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часов</w:t>
            </w:r>
          </w:p>
        </w:tc>
      </w:tr>
    </w:tbl>
    <w:p w:rsidR="00254339" w:rsidRDefault="00254339" w:rsidP="00254339">
      <w:pPr>
        <w:ind w:left="-540" w:firstLine="540"/>
        <w:jc w:val="center"/>
        <w:rPr>
          <w:rFonts w:ascii="Times New Roman" w:hAnsi="Times New Roman" w:cs="Times New Roman"/>
          <w:sz w:val="24"/>
          <w:szCs w:val="24"/>
        </w:rPr>
      </w:pPr>
    </w:p>
    <w:sectPr w:rsidR="00254339" w:rsidSect="002543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F12" w:rsidRDefault="00605F12" w:rsidP="004E3169">
      <w:pPr>
        <w:spacing w:after="0" w:line="240" w:lineRule="auto"/>
      </w:pPr>
      <w:r>
        <w:separator/>
      </w:r>
    </w:p>
  </w:endnote>
  <w:endnote w:type="continuationSeparator" w:id="0">
    <w:p w:rsidR="00605F12" w:rsidRDefault="00605F12" w:rsidP="004E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879" w:rsidRDefault="00927879" w:rsidP="00B4795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85105">
      <w:rPr>
        <w:noProof/>
      </w:rPr>
      <w:t>2</w:t>
    </w:r>
    <w:r>
      <w:fldChar w:fldCharType="end"/>
    </w:r>
  </w:p>
  <w:p w:rsidR="00927879" w:rsidRDefault="0092787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F12" w:rsidRDefault="00605F12" w:rsidP="004E3169">
      <w:pPr>
        <w:spacing w:after="0" w:line="240" w:lineRule="auto"/>
      </w:pPr>
      <w:r>
        <w:separator/>
      </w:r>
    </w:p>
  </w:footnote>
  <w:footnote w:type="continuationSeparator" w:id="0">
    <w:p w:rsidR="00605F12" w:rsidRDefault="00605F12" w:rsidP="004E3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1A71D5"/>
    <w:multiLevelType w:val="hybridMultilevel"/>
    <w:tmpl w:val="B42ED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9570E2"/>
    <w:multiLevelType w:val="hybridMultilevel"/>
    <w:tmpl w:val="BAAE3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FD6E1E"/>
    <w:multiLevelType w:val="hybridMultilevel"/>
    <w:tmpl w:val="9DC0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495E4E"/>
    <w:multiLevelType w:val="hybridMultilevel"/>
    <w:tmpl w:val="5D56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DE10B8"/>
    <w:multiLevelType w:val="hybridMultilevel"/>
    <w:tmpl w:val="2D8824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E3B4FBC"/>
    <w:multiLevelType w:val="hybridMultilevel"/>
    <w:tmpl w:val="7DB28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72E1658"/>
    <w:multiLevelType w:val="hybridMultilevel"/>
    <w:tmpl w:val="45A09708"/>
    <w:lvl w:ilvl="0" w:tplc="32486AE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8C686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0021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70381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48E32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CE542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7CB9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7EE1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E664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F03"/>
    <w:rsid w:val="00001593"/>
    <w:rsid w:val="00012382"/>
    <w:rsid w:val="0001546E"/>
    <w:rsid w:val="000303FC"/>
    <w:rsid w:val="000663F7"/>
    <w:rsid w:val="000838A2"/>
    <w:rsid w:val="000A0176"/>
    <w:rsid w:val="000A5D12"/>
    <w:rsid w:val="000E6581"/>
    <w:rsid w:val="000F0099"/>
    <w:rsid w:val="00116117"/>
    <w:rsid w:val="00126DA6"/>
    <w:rsid w:val="0013419F"/>
    <w:rsid w:val="0014494D"/>
    <w:rsid w:val="00154FE4"/>
    <w:rsid w:val="00185A41"/>
    <w:rsid w:val="001A57F1"/>
    <w:rsid w:val="001B0BD5"/>
    <w:rsid w:val="001B5793"/>
    <w:rsid w:val="001C283E"/>
    <w:rsid w:val="001D53B6"/>
    <w:rsid w:val="001E54AD"/>
    <w:rsid w:val="001F2244"/>
    <w:rsid w:val="001F708B"/>
    <w:rsid w:val="00204F26"/>
    <w:rsid w:val="002137AE"/>
    <w:rsid w:val="002167AA"/>
    <w:rsid w:val="002444EF"/>
    <w:rsid w:val="002521BD"/>
    <w:rsid w:val="00254339"/>
    <w:rsid w:val="00272FD3"/>
    <w:rsid w:val="00295E10"/>
    <w:rsid w:val="002A0FE5"/>
    <w:rsid w:val="002C1362"/>
    <w:rsid w:val="002C7105"/>
    <w:rsid w:val="002D2EB7"/>
    <w:rsid w:val="002E11AA"/>
    <w:rsid w:val="002E3E93"/>
    <w:rsid w:val="002E4482"/>
    <w:rsid w:val="002F15A9"/>
    <w:rsid w:val="0030352E"/>
    <w:rsid w:val="00305CAC"/>
    <w:rsid w:val="0031757E"/>
    <w:rsid w:val="00325381"/>
    <w:rsid w:val="0033335B"/>
    <w:rsid w:val="00343F32"/>
    <w:rsid w:val="00346570"/>
    <w:rsid w:val="00352CB3"/>
    <w:rsid w:val="00361FDC"/>
    <w:rsid w:val="003A4579"/>
    <w:rsid w:val="003C1E06"/>
    <w:rsid w:val="003C227E"/>
    <w:rsid w:val="003D0B64"/>
    <w:rsid w:val="003D3EE2"/>
    <w:rsid w:val="003F44F0"/>
    <w:rsid w:val="004235FB"/>
    <w:rsid w:val="00426150"/>
    <w:rsid w:val="004374C3"/>
    <w:rsid w:val="0044042E"/>
    <w:rsid w:val="0045308D"/>
    <w:rsid w:val="00461DD4"/>
    <w:rsid w:val="00462E92"/>
    <w:rsid w:val="00466222"/>
    <w:rsid w:val="00476896"/>
    <w:rsid w:val="004845BD"/>
    <w:rsid w:val="00491D75"/>
    <w:rsid w:val="004A6D22"/>
    <w:rsid w:val="004A7503"/>
    <w:rsid w:val="004A7D7F"/>
    <w:rsid w:val="004D44F5"/>
    <w:rsid w:val="004E3169"/>
    <w:rsid w:val="00517A0E"/>
    <w:rsid w:val="0052456A"/>
    <w:rsid w:val="00526BDE"/>
    <w:rsid w:val="00540AC4"/>
    <w:rsid w:val="00560A41"/>
    <w:rsid w:val="00570814"/>
    <w:rsid w:val="005769DF"/>
    <w:rsid w:val="005823E5"/>
    <w:rsid w:val="005937C4"/>
    <w:rsid w:val="005979D8"/>
    <w:rsid w:val="005B7A16"/>
    <w:rsid w:val="005E4E10"/>
    <w:rsid w:val="00605F12"/>
    <w:rsid w:val="0060782C"/>
    <w:rsid w:val="006179D6"/>
    <w:rsid w:val="006439FC"/>
    <w:rsid w:val="00650523"/>
    <w:rsid w:val="00650AAE"/>
    <w:rsid w:val="00672582"/>
    <w:rsid w:val="00672BCF"/>
    <w:rsid w:val="006761C9"/>
    <w:rsid w:val="00685105"/>
    <w:rsid w:val="00692089"/>
    <w:rsid w:val="006A2733"/>
    <w:rsid w:val="006A3FC6"/>
    <w:rsid w:val="006C68D1"/>
    <w:rsid w:val="006E26DD"/>
    <w:rsid w:val="006E7E69"/>
    <w:rsid w:val="007036F5"/>
    <w:rsid w:val="00707848"/>
    <w:rsid w:val="00731F10"/>
    <w:rsid w:val="0073341E"/>
    <w:rsid w:val="00755491"/>
    <w:rsid w:val="0076445A"/>
    <w:rsid w:val="0076757B"/>
    <w:rsid w:val="007866C2"/>
    <w:rsid w:val="007A522A"/>
    <w:rsid w:val="007B5CEB"/>
    <w:rsid w:val="007C33D9"/>
    <w:rsid w:val="007D1E82"/>
    <w:rsid w:val="007D3364"/>
    <w:rsid w:val="007E0356"/>
    <w:rsid w:val="008300E1"/>
    <w:rsid w:val="008324A0"/>
    <w:rsid w:val="00833EFA"/>
    <w:rsid w:val="00834A4E"/>
    <w:rsid w:val="00834A63"/>
    <w:rsid w:val="00835338"/>
    <w:rsid w:val="00846588"/>
    <w:rsid w:val="008605FD"/>
    <w:rsid w:val="00867546"/>
    <w:rsid w:val="008B18CD"/>
    <w:rsid w:val="008B485A"/>
    <w:rsid w:val="008C7A16"/>
    <w:rsid w:val="008D5A9C"/>
    <w:rsid w:val="008D5BF2"/>
    <w:rsid w:val="00900AF3"/>
    <w:rsid w:val="009017B1"/>
    <w:rsid w:val="0090456F"/>
    <w:rsid w:val="00927879"/>
    <w:rsid w:val="009450E0"/>
    <w:rsid w:val="0096417D"/>
    <w:rsid w:val="0097231B"/>
    <w:rsid w:val="00976BF3"/>
    <w:rsid w:val="009831D2"/>
    <w:rsid w:val="00985640"/>
    <w:rsid w:val="009B79C1"/>
    <w:rsid w:val="009C00B6"/>
    <w:rsid w:val="009E24CA"/>
    <w:rsid w:val="009F42EB"/>
    <w:rsid w:val="00A0370C"/>
    <w:rsid w:val="00A27F12"/>
    <w:rsid w:val="00A33C48"/>
    <w:rsid w:val="00A511A4"/>
    <w:rsid w:val="00A53BAE"/>
    <w:rsid w:val="00A75A62"/>
    <w:rsid w:val="00A77975"/>
    <w:rsid w:val="00AE4BFC"/>
    <w:rsid w:val="00AE71E8"/>
    <w:rsid w:val="00AF4346"/>
    <w:rsid w:val="00B020C7"/>
    <w:rsid w:val="00B047A5"/>
    <w:rsid w:val="00B04E35"/>
    <w:rsid w:val="00B20650"/>
    <w:rsid w:val="00B37E2D"/>
    <w:rsid w:val="00B4795A"/>
    <w:rsid w:val="00B659A6"/>
    <w:rsid w:val="00B72017"/>
    <w:rsid w:val="00BC37A9"/>
    <w:rsid w:val="00BD4709"/>
    <w:rsid w:val="00BE09B3"/>
    <w:rsid w:val="00BE6782"/>
    <w:rsid w:val="00BF29F4"/>
    <w:rsid w:val="00C035DE"/>
    <w:rsid w:val="00C04B61"/>
    <w:rsid w:val="00C0546F"/>
    <w:rsid w:val="00C332E4"/>
    <w:rsid w:val="00C34D0A"/>
    <w:rsid w:val="00C41972"/>
    <w:rsid w:val="00C4356E"/>
    <w:rsid w:val="00C44619"/>
    <w:rsid w:val="00C45D71"/>
    <w:rsid w:val="00C53090"/>
    <w:rsid w:val="00C73012"/>
    <w:rsid w:val="00C917F2"/>
    <w:rsid w:val="00C91F03"/>
    <w:rsid w:val="00CC3442"/>
    <w:rsid w:val="00CD7A8C"/>
    <w:rsid w:val="00CE3788"/>
    <w:rsid w:val="00D0112E"/>
    <w:rsid w:val="00D01659"/>
    <w:rsid w:val="00D17934"/>
    <w:rsid w:val="00D20E17"/>
    <w:rsid w:val="00D24CF5"/>
    <w:rsid w:val="00D33B22"/>
    <w:rsid w:val="00D576D1"/>
    <w:rsid w:val="00D632F2"/>
    <w:rsid w:val="00D744A4"/>
    <w:rsid w:val="00D80BD8"/>
    <w:rsid w:val="00D9295F"/>
    <w:rsid w:val="00D93BFF"/>
    <w:rsid w:val="00DA1A32"/>
    <w:rsid w:val="00DB00DF"/>
    <w:rsid w:val="00DB72B9"/>
    <w:rsid w:val="00DD0AA5"/>
    <w:rsid w:val="00DE32BD"/>
    <w:rsid w:val="00E44727"/>
    <w:rsid w:val="00E4491D"/>
    <w:rsid w:val="00E8668E"/>
    <w:rsid w:val="00EB2367"/>
    <w:rsid w:val="00EB4AA7"/>
    <w:rsid w:val="00ED2831"/>
    <w:rsid w:val="00ED5B1D"/>
    <w:rsid w:val="00EE307E"/>
    <w:rsid w:val="00EE5D87"/>
    <w:rsid w:val="00EE674F"/>
    <w:rsid w:val="00F01FEF"/>
    <w:rsid w:val="00F04CBE"/>
    <w:rsid w:val="00F1544A"/>
    <w:rsid w:val="00F3337A"/>
    <w:rsid w:val="00F406BD"/>
    <w:rsid w:val="00F575E6"/>
    <w:rsid w:val="00F67FB0"/>
    <w:rsid w:val="00F75E59"/>
    <w:rsid w:val="00F945FB"/>
    <w:rsid w:val="00FA12B2"/>
    <w:rsid w:val="00FB0651"/>
    <w:rsid w:val="00FB1E14"/>
    <w:rsid w:val="00FD7602"/>
    <w:rsid w:val="00FE273A"/>
    <w:rsid w:val="00FF3E74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03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A6D22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C91F03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Calibri" w:hAnsi="Times New Roman" w:cs="Times New Roman"/>
      <w:sz w:val="20"/>
      <w:szCs w:val="20"/>
      <w:lang w:val="x-none"/>
    </w:rPr>
  </w:style>
  <w:style w:type="paragraph" w:styleId="4">
    <w:name w:val="heading 4"/>
    <w:basedOn w:val="a"/>
    <w:next w:val="a"/>
    <w:link w:val="40"/>
    <w:qFormat/>
    <w:rsid w:val="00C91F03"/>
    <w:pPr>
      <w:keepNext/>
      <w:spacing w:after="0" w:line="240" w:lineRule="auto"/>
      <w:ind w:firstLine="567"/>
      <w:jc w:val="both"/>
      <w:outlineLvl w:val="3"/>
    </w:pPr>
    <w:rPr>
      <w:rFonts w:ascii="Times New Roman" w:eastAsia="Calibri" w:hAnsi="Times New Roman" w:cs="Times New Roman"/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C91F03"/>
    <w:pPr>
      <w:ind w:left="720"/>
    </w:pPr>
  </w:style>
  <w:style w:type="character" w:customStyle="1" w:styleId="20">
    <w:name w:val="Заголовок 2 Знак"/>
    <w:link w:val="2"/>
    <w:locked/>
    <w:rsid w:val="00C91F03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40">
    <w:name w:val="Заголовок 4 Знак"/>
    <w:link w:val="4"/>
    <w:locked/>
    <w:rsid w:val="00C91F03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Body Text Indent"/>
    <w:basedOn w:val="a"/>
    <w:link w:val="a4"/>
    <w:rsid w:val="00C91F03"/>
    <w:pPr>
      <w:spacing w:after="0" w:line="360" w:lineRule="atLeast"/>
      <w:ind w:firstLine="567"/>
      <w:jc w:val="both"/>
    </w:pPr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a4">
    <w:name w:val="Основной текст с отступом Знак"/>
    <w:link w:val="a3"/>
    <w:locked/>
    <w:rsid w:val="00C91F03"/>
    <w:rPr>
      <w:rFonts w:ascii="Times New Roman" w:hAnsi="Times New Rom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rsid w:val="00C91F03"/>
    <w:pPr>
      <w:overflowPunct w:val="0"/>
      <w:autoSpaceDE w:val="0"/>
      <w:autoSpaceDN w:val="0"/>
      <w:adjustRightInd w:val="0"/>
      <w:spacing w:after="0" w:line="360" w:lineRule="atLeast"/>
      <w:ind w:left="720" w:firstLine="567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locked/>
    <w:rsid w:val="00C91F03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12">
    <w:name w:val="Замещающий текст1"/>
    <w:semiHidden/>
    <w:rsid w:val="00DB00DF"/>
    <w:rPr>
      <w:rFonts w:cs="Times New Roman"/>
      <w:color w:val="808080"/>
    </w:rPr>
  </w:style>
  <w:style w:type="paragraph" w:styleId="a5">
    <w:name w:val="Balloon Text"/>
    <w:basedOn w:val="a"/>
    <w:link w:val="a6"/>
    <w:semiHidden/>
    <w:rsid w:val="00DB00DF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6">
    <w:name w:val="Текст выноски Знак"/>
    <w:link w:val="a5"/>
    <w:semiHidden/>
    <w:locked/>
    <w:rsid w:val="00DB00DF"/>
    <w:rPr>
      <w:rFonts w:ascii="Tahoma" w:hAnsi="Tahoma" w:cs="Tahoma"/>
      <w:sz w:val="16"/>
      <w:szCs w:val="16"/>
      <w:lang w:val="x-none" w:eastAsia="ru-RU"/>
    </w:rPr>
  </w:style>
  <w:style w:type="paragraph" w:customStyle="1" w:styleId="Default">
    <w:name w:val="Default"/>
    <w:rsid w:val="007C33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link w:val="1"/>
    <w:uiPriority w:val="9"/>
    <w:rsid w:val="004A6D2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4E3169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4E3169"/>
    <w:rPr>
      <w:rFonts w:eastAsia="Times New Roman" w:cs="Calibri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4E3169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4E3169"/>
    <w:rPr>
      <w:rFonts w:eastAsia="Times New Roman" w:cs="Calibri"/>
      <w:sz w:val="22"/>
      <w:szCs w:val="22"/>
    </w:rPr>
  </w:style>
  <w:style w:type="paragraph" w:styleId="ab">
    <w:name w:val="No Spacing"/>
    <w:link w:val="ac"/>
    <w:uiPriority w:val="1"/>
    <w:qFormat/>
    <w:rsid w:val="001B0BD5"/>
    <w:rPr>
      <w:rFonts w:eastAsia="Times New Roman" w:cs="Calibri"/>
      <w:sz w:val="22"/>
      <w:szCs w:val="2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F29F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BF29F4"/>
    <w:pPr>
      <w:spacing w:after="0" w:line="240" w:lineRule="auto"/>
      <w:ind w:left="720" w:firstLine="700"/>
      <w:jc w:val="both"/>
    </w:pPr>
    <w:rPr>
      <w:rFonts w:ascii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692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Без интервала Знак"/>
    <w:basedOn w:val="a0"/>
    <w:link w:val="ab"/>
    <w:uiPriority w:val="1"/>
    <w:rsid w:val="002167AA"/>
    <w:rPr>
      <w:rFonts w:eastAsia="Times New Roman" w:cs="Calibri"/>
      <w:sz w:val="22"/>
      <w:szCs w:val="22"/>
      <w:lang w:val="ru-RU" w:eastAsia="ru-RU" w:bidi="ar-SA"/>
    </w:rPr>
  </w:style>
  <w:style w:type="paragraph" w:styleId="ae">
    <w:name w:val="caption"/>
    <w:basedOn w:val="a"/>
    <w:next w:val="a"/>
    <w:uiPriority w:val="35"/>
    <w:unhideWhenUsed/>
    <w:qFormat/>
    <w:rsid w:val="00FD7602"/>
    <w:pPr>
      <w:spacing w:line="240" w:lineRule="auto"/>
    </w:pPr>
    <w:rPr>
      <w:rFonts w:eastAsia="Calibri" w:cs="Times New Roman"/>
      <w:b/>
      <w:bCs/>
      <w:color w:val="4F81BD"/>
      <w:sz w:val="18"/>
      <w:szCs w:val="18"/>
      <w:lang w:eastAsia="en-US"/>
    </w:rPr>
  </w:style>
  <w:style w:type="paragraph" w:customStyle="1" w:styleId="af">
    <w:name w:val="Содержимое таблицы"/>
    <w:basedOn w:val="a"/>
    <w:rsid w:val="0031757E"/>
    <w:pPr>
      <w:widowControl w:val="0"/>
      <w:suppressAutoHyphens/>
      <w:spacing w:after="0" w:line="200" w:lineRule="atLeast"/>
    </w:pPr>
    <w:rPr>
      <w:rFonts w:eastAsia="SimSu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03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A6D22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C91F03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Calibri" w:hAnsi="Times New Roman" w:cs="Times New Roman"/>
      <w:sz w:val="20"/>
      <w:szCs w:val="20"/>
      <w:lang w:val="x-none"/>
    </w:rPr>
  </w:style>
  <w:style w:type="paragraph" w:styleId="4">
    <w:name w:val="heading 4"/>
    <w:basedOn w:val="a"/>
    <w:next w:val="a"/>
    <w:link w:val="40"/>
    <w:qFormat/>
    <w:rsid w:val="00C91F03"/>
    <w:pPr>
      <w:keepNext/>
      <w:spacing w:after="0" w:line="240" w:lineRule="auto"/>
      <w:ind w:firstLine="567"/>
      <w:jc w:val="both"/>
      <w:outlineLvl w:val="3"/>
    </w:pPr>
    <w:rPr>
      <w:rFonts w:ascii="Times New Roman" w:eastAsia="Calibri" w:hAnsi="Times New Roman" w:cs="Times New Roman"/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C91F03"/>
    <w:pPr>
      <w:ind w:left="720"/>
    </w:pPr>
  </w:style>
  <w:style w:type="character" w:customStyle="1" w:styleId="20">
    <w:name w:val="Заголовок 2 Знак"/>
    <w:link w:val="2"/>
    <w:locked/>
    <w:rsid w:val="00C91F03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40">
    <w:name w:val="Заголовок 4 Знак"/>
    <w:link w:val="4"/>
    <w:locked/>
    <w:rsid w:val="00C91F03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Body Text Indent"/>
    <w:basedOn w:val="a"/>
    <w:link w:val="a4"/>
    <w:rsid w:val="00C91F03"/>
    <w:pPr>
      <w:spacing w:after="0" w:line="360" w:lineRule="atLeast"/>
      <w:ind w:firstLine="567"/>
      <w:jc w:val="both"/>
    </w:pPr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a4">
    <w:name w:val="Основной текст с отступом Знак"/>
    <w:link w:val="a3"/>
    <w:locked/>
    <w:rsid w:val="00C91F03"/>
    <w:rPr>
      <w:rFonts w:ascii="Times New Roman" w:hAnsi="Times New Rom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rsid w:val="00C91F03"/>
    <w:pPr>
      <w:overflowPunct w:val="0"/>
      <w:autoSpaceDE w:val="0"/>
      <w:autoSpaceDN w:val="0"/>
      <w:adjustRightInd w:val="0"/>
      <w:spacing w:after="0" w:line="360" w:lineRule="atLeast"/>
      <w:ind w:left="720" w:firstLine="567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locked/>
    <w:rsid w:val="00C91F03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12">
    <w:name w:val="Замещающий текст1"/>
    <w:semiHidden/>
    <w:rsid w:val="00DB00DF"/>
    <w:rPr>
      <w:rFonts w:cs="Times New Roman"/>
      <w:color w:val="808080"/>
    </w:rPr>
  </w:style>
  <w:style w:type="paragraph" w:styleId="a5">
    <w:name w:val="Balloon Text"/>
    <w:basedOn w:val="a"/>
    <w:link w:val="a6"/>
    <w:semiHidden/>
    <w:rsid w:val="00DB00DF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6">
    <w:name w:val="Текст выноски Знак"/>
    <w:link w:val="a5"/>
    <w:semiHidden/>
    <w:locked/>
    <w:rsid w:val="00DB00DF"/>
    <w:rPr>
      <w:rFonts w:ascii="Tahoma" w:hAnsi="Tahoma" w:cs="Tahoma"/>
      <w:sz w:val="16"/>
      <w:szCs w:val="16"/>
      <w:lang w:val="x-none" w:eastAsia="ru-RU"/>
    </w:rPr>
  </w:style>
  <w:style w:type="paragraph" w:customStyle="1" w:styleId="Default">
    <w:name w:val="Default"/>
    <w:rsid w:val="007C33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link w:val="1"/>
    <w:uiPriority w:val="9"/>
    <w:rsid w:val="004A6D2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4E3169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4E3169"/>
    <w:rPr>
      <w:rFonts w:eastAsia="Times New Roman" w:cs="Calibri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4E3169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4E3169"/>
    <w:rPr>
      <w:rFonts w:eastAsia="Times New Roman" w:cs="Calibri"/>
      <w:sz w:val="22"/>
      <w:szCs w:val="22"/>
    </w:rPr>
  </w:style>
  <w:style w:type="paragraph" w:styleId="ab">
    <w:name w:val="No Spacing"/>
    <w:link w:val="ac"/>
    <w:uiPriority w:val="1"/>
    <w:qFormat/>
    <w:rsid w:val="001B0BD5"/>
    <w:rPr>
      <w:rFonts w:eastAsia="Times New Roman" w:cs="Calibri"/>
      <w:sz w:val="22"/>
      <w:szCs w:val="2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F29F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BF29F4"/>
    <w:pPr>
      <w:spacing w:after="0" w:line="240" w:lineRule="auto"/>
      <w:ind w:left="720" w:firstLine="700"/>
      <w:jc w:val="both"/>
    </w:pPr>
    <w:rPr>
      <w:rFonts w:ascii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692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Без интервала Знак"/>
    <w:basedOn w:val="a0"/>
    <w:link w:val="ab"/>
    <w:uiPriority w:val="1"/>
    <w:rsid w:val="002167AA"/>
    <w:rPr>
      <w:rFonts w:eastAsia="Times New Roman" w:cs="Calibri"/>
      <w:sz w:val="22"/>
      <w:szCs w:val="22"/>
      <w:lang w:val="ru-RU" w:eastAsia="ru-RU" w:bidi="ar-SA"/>
    </w:rPr>
  </w:style>
  <w:style w:type="paragraph" w:styleId="ae">
    <w:name w:val="caption"/>
    <w:basedOn w:val="a"/>
    <w:next w:val="a"/>
    <w:uiPriority w:val="35"/>
    <w:unhideWhenUsed/>
    <w:qFormat/>
    <w:rsid w:val="00FD7602"/>
    <w:pPr>
      <w:spacing w:line="240" w:lineRule="auto"/>
    </w:pPr>
    <w:rPr>
      <w:rFonts w:eastAsia="Calibri" w:cs="Times New Roman"/>
      <w:b/>
      <w:bCs/>
      <w:color w:val="4F81BD"/>
      <w:sz w:val="18"/>
      <w:szCs w:val="18"/>
      <w:lang w:eastAsia="en-US"/>
    </w:rPr>
  </w:style>
  <w:style w:type="paragraph" w:customStyle="1" w:styleId="af">
    <w:name w:val="Содержимое таблицы"/>
    <w:basedOn w:val="a"/>
    <w:rsid w:val="0031757E"/>
    <w:pPr>
      <w:widowControl w:val="0"/>
      <w:suppressAutoHyphens/>
      <w:spacing w:after="0" w:line="200" w:lineRule="atLeast"/>
    </w:pPr>
    <w:rPr>
      <w:rFonts w:eastAsia="SimSu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8E7FDD-ADDE-4663-A22F-CA583F194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3149</Words>
  <Characters>17954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бюджетное учреждение</vt:lpstr>
    </vt:vector>
  </TitlesOfParts>
  <Company>RePack by SPecialiST</Company>
  <LinksUpToDate>false</LinksUpToDate>
  <CharactersWithSpaces>21061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бюджетное учреждение</dc:title>
  <dc:creator>Лариса</dc:creator>
  <cp:lastModifiedBy>пк</cp:lastModifiedBy>
  <cp:revision>6</cp:revision>
  <cp:lastPrinted>2019-11-03T19:48:00Z</cp:lastPrinted>
  <dcterms:created xsi:type="dcterms:W3CDTF">2020-03-29T13:01:00Z</dcterms:created>
  <dcterms:modified xsi:type="dcterms:W3CDTF">2020-04-02T09:58:00Z</dcterms:modified>
</cp:coreProperties>
</file>